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14" w:rsidRPr="00855AC5" w:rsidRDefault="00380279" w:rsidP="00CF6614">
      <w:pPr>
        <w:rPr>
          <w:rFonts w:ascii="Helvetica" w:hAnsi="Helvetica" w:cstheme="minorBidi"/>
          <w:b/>
          <w:color w:val="3B3838" w:themeColor="background2" w:themeShade="40"/>
          <w:szCs w:val="22"/>
        </w:rPr>
      </w:pPr>
      <w:r w:rsidRPr="00855AC5">
        <w:rPr>
          <w:rFonts w:ascii="Helvetica" w:hAnsi="Helvetica" w:cstheme="minorBidi"/>
          <w:b/>
          <w:color w:val="3B3838" w:themeColor="background2" w:themeShade="40"/>
          <w:szCs w:val="22"/>
        </w:rPr>
        <w:t>Create</w:t>
      </w:r>
      <w:r w:rsidR="00CF6614" w:rsidRPr="00855AC5">
        <w:rPr>
          <w:rFonts w:ascii="Helvetica" w:hAnsi="Helvetica" w:cstheme="minorBidi"/>
          <w:b/>
          <w:color w:val="3B3838" w:themeColor="background2" w:themeShade="40"/>
          <w:szCs w:val="22"/>
        </w:rPr>
        <w:t xml:space="preserve"> a Publish to </w:t>
      </w:r>
      <w:proofErr w:type="gramStart"/>
      <w:r w:rsidR="00CF6614" w:rsidRPr="00855AC5">
        <w:rPr>
          <w:rFonts w:ascii="Helvetica" w:hAnsi="Helvetica" w:cstheme="minorBidi"/>
          <w:b/>
          <w:color w:val="3B3838" w:themeColor="background2" w:themeShade="40"/>
          <w:szCs w:val="22"/>
        </w:rPr>
        <w:t>Go</w:t>
      </w:r>
      <w:proofErr w:type="gramEnd"/>
      <w:r w:rsidR="00CF6614" w:rsidRPr="00855AC5">
        <w:rPr>
          <w:rFonts w:ascii="Helvetica" w:hAnsi="Helvetica" w:cstheme="minorBidi"/>
          <w:b/>
          <w:color w:val="3B3838" w:themeColor="background2" w:themeShade="40"/>
          <w:szCs w:val="22"/>
        </w:rPr>
        <w:t xml:space="preserve"> link for </w:t>
      </w:r>
      <w:r w:rsidRPr="00855AC5">
        <w:rPr>
          <w:rFonts w:ascii="Helvetica" w:hAnsi="Helvetica" w:cstheme="minorBidi"/>
          <w:b/>
          <w:color w:val="3B3838" w:themeColor="background2" w:themeShade="40"/>
          <w:szCs w:val="22"/>
        </w:rPr>
        <w:t xml:space="preserve">to download </w:t>
      </w:r>
      <w:proofErr w:type="spellStart"/>
      <w:r w:rsidRPr="00855AC5">
        <w:rPr>
          <w:rFonts w:ascii="Helvetica" w:hAnsi="Helvetica" w:cstheme="minorBidi"/>
          <w:b/>
          <w:color w:val="3B3838" w:themeColor="background2" w:themeShade="40"/>
          <w:szCs w:val="22"/>
        </w:rPr>
        <w:t>MyMediast</w:t>
      </w:r>
      <w:proofErr w:type="spellEnd"/>
      <w:r w:rsidR="00CF6614" w:rsidRPr="00855AC5">
        <w:rPr>
          <w:rFonts w:ascii="Helvetica" w:hAnsi="Helvetica" w:cstheme="minorBidi"/>
          <w:b/>
          <w:color w:val="3B3838" w:themeColor="background2" w:themeShade="40"/>
          <w:szCs w:val="22"/>
        </w:rPr>
        <w:t xml:space="preserve"> video </w:t>
      </w:r>
      <w:r w:rsidRPr="00855AC5">
        <w:rPr>
          <w:rFonts w:ascii="Helvetica" w:hAnsi="Helvetica" w:cstheme="minorBidi"/>
          <w:b/>
          <w:color w:val="3B3838" w:themeColor="background2" w:themeShade="40"/>
          <w:szCs w:val="22"/>
        </w:rPr>
        <w:t>for Editing</w:t>
      </w:r>
    </w:p>
    <w:p w:rsidR="00380279" w:rsidRDefault="00380279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rFonts w:ascii="Helvetica" w:hAnsi="Helvetica" w:cstheme="minorBidi"/>
          <w:color w:val="3B3838" w:themeColor="background2" w:themeShade="40"/>
          <w:szCs w:val="22"/>
        </w:rPr>
        <w:t xml:space="preserve">In </w:t>
      </w:r>
      <w:proofErr w:type="spellStart"/>
      <w:r>
        <w:rPr>
          <w:rFonts w:ascii="Helvetica" w:hAnsi="Helvetica" w:cstheme="minorBidi"/>
          <w:color w:val="3B3838" w:themeColor="background2" w:themeShade="40"/>
          <w:szCs w:val="22"/>
        </w:rPr>
        <w:t>MyMediasite</w:t>
      </w:r>
      <w:proofErr w:type="spellEnd"/>
      <w:r>
        <w:rPr>
          <w:rFonts w:ascii="Helvetica" w:hAnsi="Helvetica" w:cstheme="minorBidi"/>
          <w:color w:val="3B3838" w:themeColor="background2" w:themeShade="40"/>
          <w:szCs w:val="22"/>
        </w:rPr>
        <w:t xml:space="preserve">, if you want to download a video to edit using </w:t>
      </w:r>
      <w:proofErr w:type="spellStart"/>
      <w:r>
        <w:rPr>
          <w:rFonts w:ascii="Helvetica" w:hAnsi="Helvetica" w:cstheme="minorBidi"/>
          <w:color w:val="3B3838" w:themeColor="background2" w:themeShade="40"/>
          <w:szCs w:val="22"/>
        </w:rPr>
        <w:t>ScreenCast</w:t>
      </w:r>
      <w:proofErr w:type="spellEnd"/>
      <w:r>
        <w:rPr>
          <w:rFonts w:ascii="Helvetica" w:hAnsi="Helvetica" w:cstheme="minorBidi"/>
          <w:color w:val="3B3838" w:themeColor="background2" w:themeShade="40"/>
          <w:szCs w:val="22"/>
        </w:rPr>
        <w:t>-o-</w:t>
      </w:r>
      <w:proofErr w:type="spellStart"/>
      <w:r>
        <w:rPr>
          <w:rFonts w:ascii="Helvetica" w:hAnsi="Helvetica" w:cstheme="minorBidi"/>
          <w:color w:val="3B3838" w:themeColor="background2" w:themeShade="40"/>
          <w:szCs w:val="22"/>
        </w:rPr>
        <w:t>Matic</w:t>
      </w:r>
      <w:proofErr w:type="spellEnd"/>
      <w:r>
        <w:rPr>
          <w:rFonts w:ascii="Helvetica" w:hAnsi="Helvetica" w:cstheme="minorBidi"/>
          <w:color w:val="3B3838" w:themeColor="background2" w:themeShade="40"/>
          <w:szCs w:val="22"/>
        </w:rPr>
        <w:t xml:space="preserve"> you will need to create a download link.</w:t>
      </w:r>
    </w:p>
    <w:p w:rsidR="00380279" w:rsidRDefault="00380279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rFonts w:ascii="Helvetica" w:hAnsi="Helvetica" w:cstheme="minorBidi"/>
          <w:color w:val="3B3838" w:themeColor="background2" w:themeShade="40"/>
          <w:szCs w:val="22"/>
        </w:rPr>
        <w:t xml:space="preserve">1. Go to </w:t>
      </w:r>
      <w:proofErr w:type="spellStart"/>
      <w:r>
        <w:rPr>
          <w:rFonts w:ascii="Helvetica" w:hAnsi="Helvetica" w:cstheme="minorBidi"/>
          <w:b/>
          <w:color w:val="3B3838" w:themeColor="background2" w:themeShade="40"/>
          <w:szCs w:val="22"/>
        </w:rPr>
        <w:t>MyMediasite</w:t>
      </w:r>
      <w:proofErr w:type="spellEnd"/>
      <w:r>
        <w:rPr>
          <w:rFonts w:ascii="Helvetica" w:hAnsi="Helvetica" w:cstheme="minorBidi"/>
          <w:color w:val="3B3838" w:themeColor="background2" w:themeShade="40"/>
          <w:szCs w:val="22"/>
        </w:rPr>
        <w:t>.</w:t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rFonts w:ascii="Helvetica" w:hAnsi="Helvetica" w:cstheme="minorBidi"/>
          <w:color w:val="3B3838" w:themeColor="background2" w:themeShade="40"/>
          <w:szCs w:val="22"/>
        </w:rPr>
        <w:t>2. Locate video you would like to download.</w:t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rFonts w:ascii="Helvetica" w:hAnsi="Helvetica" w:cstheme="minorBidi"/>
          <w:color w:val="3B3838" w:themeColor="background2" w:themeShade="40"/>
          <w:szCs w:val="22"/>
        </w:rPr>
        <w:t xml:space="preserve">3. Click on video. </w:t>
      </w:r>
      <w:bookmarkStart w:id="0" w:name="_GoBack"/>
      <w:bookmarkEnd w:id="0"/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noProof/>
        </w:rPr>
        <w:drawing>
          <wp:inline distT="0" distB="0" distL="0" distR="0">
            <wp:extent cx="3825240" cy="2086495"/>
            <wp:effectExtent l="19050" t="19050" r="2286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86" cy="208946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rFonts w:ascii="Helvetica" w:hAnsi="Helvetica" w:cstheme="minorBidi"/>
          <w:color w:val="3B3838" w:themeColor="background2" w:themeShade="40"/>
          <w:szCs w:val="22"/>
        </w:rPr>
        <w:t xml:space="preserve">4. On the right, select </w:t>
      </w:r>
      <w:r>
        <w:rPr>
          <w:rFonts w:ascii="Helvetica" w:hAnsi="Helvetica" w:cstheme="minorBidi"/>
          <w:b/>
          <w:color w:val="3B3838" w:themeColor="background2" w:themeShade="40"/>
          <w:szCs w:val="22"/>
        </w:rPr>
        <w:t>Edit Details</w:t>
      </w:r>
      <w:r>
        <w:rPr>
          <w:rFonts w:ascii="Helvetica" w:hAnsi="Helvetica" w:cstheme="minorBidi"/>
          <w:color w:val="3B3838" w:themeColor="background2" w:themeShade="40"/>
          <w:szCs w:val="22"/>
        </w:rPr>
        <w:t>.</w:t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noProof/>
        </w:rPr>
        <w:drawing>
          <wp:inline distT="0" distB="0" distL="0" distR="0">
            <wp:extent cx="3810000" cy="19050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rFonts w:ascii="Helvetica" w:hAnsi="Helvetica" w:cstheme="minorBidi"/>
          <w:color w:val="3B3838" w:themeColor="background2" w:themeShade="40"/>
          <w:szCs w:val="22"/>
        </w:rPr>
        <w:t xml:space="preserve">5. Click the </w:t>
      </w:r>
      <w:r>
        <w:rPr>
          <w:rFonts w:ascii="Helvetica" w:hAnsi="Helvetica" w:cstheme="minorBidi"/>
          <w:b/>
          <w:color w:val="3B3838" w:themeColor="background2" w:themeShade="40"/>
          <w:szCs w:val="22"/>
        </w:rPr>
        <w:t>Delivery</w:t>
      </w:r>
      <w:r>
        <w:rPr>
          <w:rFonts w:ascii="Helvetica" w:hAnsi="Helvetica" w:cstheme="minorBidi"/>
          <w:color w:val="3B3838" w:themeColor="background2" w:themeShade="40"/>
          <w:szCs w:val="22"/>
        </w:rPr>
        <w:t xml:space="preserve"> tab.</w:t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noProof/>
        </w:rPr>
        <w:drawing>
          <wp:inline distT="0" distB="0" distL="0" distR="0">
            <wp:extent cx="3787140" cy="1917891"/>
            <wp:effectExtent l="19050" t="19050" r="22860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8" cy="19245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rFonts w:ascii="Helvetica" w:hAnsi="Helvetica" w:cstheme="minorBidi"/>
          <w:color w:val="3B3838" w:themeColor="background2" w:themeShade="40"/>
          <w:szCs w:val="22"/>
        </w:rPr>
        <w:lastRenderedPageBreak/>
        <w:t xml:space="preserve">6. Click box for </w:t>
      </w:r>
      <w:r>
        <w:rPr>
          <w:rFonts w:ascii="Helvetica" w:hAnsi="Helvetica" w:cstheme="minorBidi"/>
          <w:b/>
          <w:color w:val="3B3838" w:themeColor="background2" w:themeShade="40"/>
          <w:szCs w:val="22"/>
        </w:rPr>
        <w:t>Publish to Go</w:t>
      </w:r>
      <w:r>
        <w:rPr>
          <w:rFonts w:ascii="Helvetica" w:hAnsi="Helvetica" w:cstheme="minorBidi"/>
          <w:color w:val="3B3838" w:themeColor="background2" w:themeShade="40"/>
          <w:szCs w:val="22"/>
        </w:rPr>
        <w:t xml:space="preserve"> to select it and then click the </w:t>
      </w:r>
      <w:r>
        <w:rPr>
          <w:rFonts w:ascii="Helvetica" w:hAnsi="Helvetica" w:cstheme="minorBidi"/>
          <w:b/>
          <w:color w:val="3B3838" w:themeColor="background2" w:themeShade="40"/>
          <w:szCs w:val="22"/>
        </w:rPr>
        <w:t>Save</w:t>
      </w:r>
      <w:r>
        <w:rPr>
          <w:rFonts w:ascii="Helvetica" w:hAnsi="Helvetica" w:cstheme="minorBidi"/>
          <w:color w:val="3B3838" w:themeColor="background2" w:themeShade="40"/>
          <w:szCs w:val="22"/>
        </w:rPr>
        <w:t xml:space="preserve"> button.</w:t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noProof/>
        </w:rPr>
        <w:drawing>
          <wp:inline distT="0" distB="0" distL="0" distR="0">
            <wp:extent cx="4686300" cy="1410929"/>
            <wp:effectExtent l="19050" t="19050" r="19050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18" cy="14193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</w:p>
    <w:p w:rsidR="00380279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rFonts w:ascii="Helvetica" w:hAnsi="Helvetica" w:cstheme="minorBidi"/>
          <w:color w:val="3B3838" w:themeColor="background2" w:themeShade="40"/>
          <w:szCs w:val="22"/>
        </w:rPr>
        <w:t xml:space="preserve">7. </w:t>
      </w:r>
      <w:r w:rsidR="00380279">
        <w:rPr>
          <w:rFonts w:ascii="Helvetica" w:hAnsi="Helvetica" w:cstheme="minorBidi"/>
          <w:color w:val="3B3838" w:themeColor="background2" w:themeShade="40"/>
          <w:szCs w:val="22"/>
        </w:rPr>
        <w:t>Scroll down and on the right, click Download to Computer</w:t>
      </w:r>
    </w:p>
    <w:p w:rsidR="00380279" w:rsidRDefault="00380279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noProof/>
        </w:rPr>
        <w:drawing>
          <wp:inline distT="0" distB="0" distL="0" distR="0" wp14:anchorId="76285CB1" wp14:editId="2981BEF0">
            <wp:extent cx="4671060" cy="1577980"/>
            <wp:effectExtent l="19050" t="19050" r="15240" b="222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8418" cy="1600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279" w:rsidRDefault="00380279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</w:p>
    <w:p w:rsidR="00CF6614" w:rsidRDefault="00380279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rFonts w:ascii="Helvetica" w:hAnsi="Helvetica" w:cstheme="minorBidi"/>
          <w:color w:val="3B3838" w:themeColor="background2" w:themeShade="40"/>
          <w:szCs w:val="22"/>
        </w:rPr>
        <w:t>8. Click</w:t>
      </w:r>
      <w:r w:rsidR="00CF6614">
        <w:rPr>
          <w:rFonts w:ascii="Helvetica" w:hAnsi="Helvetica" w:cstheme="minorBidi"/>
          <w:color w:val="3B3838" w:themeColor="background2" w:themeShade="40"/>
          <w:szCs w:val="22"/>
        </w:rPr>
        <w:t xml:space="preserve"> on </w:t>
      </w:r>
      <w:r w:rsidR="00CF6614">
        <w:rPr>
          <w:rFonts w:ascii="Helvetica" w:hAnsi="Helvetica" w:cstheme="minorBidi"/>
          <w:b/>
          <w:color w:val="3B3838" w:themeColor="background2" w:themeShade="40"/>
          <w:szCs w:val="22"/>
        </w:rPr>
        <w:t>Create Publish to Go</w:t>
      </w:r>
      <w:r w:rsidR="00CF6614">
        <w:rPr>
          <w:rFonts w:ascii="Helvetica" w:hAnsi="Helvetica" w:cstheme="minorBidi"/>
          <w:color w:val="3B3838" w:themeColor="background2" w:themeShade="40"/>
          <w:szCs w:val="22"/>
        </w:rPr>
        <w:t>.</w:t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noProof/>
        </w:rPr>
        <w:drawing>
          <wp:inline distT="0" distB="0" distL="0" distR="0">
            <wp:extent cx="4594860" cy="1303020"/>
            <wp:effectExtent l="19050" t="19050" r="1524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13030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rFonts w:ascii="Helvetica" w:hAnsi="Helvetica" w:cstheme="minorBidi"/>
          <w:color w:val="3B3838" w:themeColor="background2" w:themeShade="40"/>
          <w:szCs w:val="22"/>
        </w:rPr>
        <w:t xml:space="preserve">8. Depending on length of video it may take a bit to process, so you can go away and come back and select Download to Computer link again and then click </w:t>
      </w:r>
      <w:r>
        <w:rPr>
          <w:rFonts w:ascii="Helvetica" w:hAnsi="Helvetica" w:cstheme="minorBidi"/>
          <w:b/>
          <w:color w:val="3B3838" w:themeColor="background2" w:themeShade="40"/>
          <w:szCs w:val="22"/>
        </w:rPr>
        <w:t xml:space="preserve">Download Publish to </w:t>
      </w:r>
      <w:proofErr w:type="gramStart"/>
      <w:r>
        <w:rPr>
          <w:rFonts w:ascii="Helvetica" w:hAnsi="Helvetica" w:cstheme="minorBidi"/>
          <w:b/>
          <w:color w:val="3B3838" w:themeColor="background2" w:themeShade="40"/>
          <w:szCs w:val="22"/>
        </w:rPr>
        <w:t>Go</w:t>
      </w:r>
      <w:proofErr w:type="gramEnd"/>
      <w:r w:rsidR="00380279">
        <w:rPr>
          <w:rFonts w:ascii="Helvetica" w:hAnsi="Helvetica" w:cstheme="minorBidi"/>
          <w:color w:val="3B3838" w:themeColor="background2" w:themeShade="40"/>
          <w:szCs w:val="22"/>
        </w:rPr>
        <w:t xml:space="preserve"> once it has processed.</w:t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noProof/>
        </w:rPr>
        <w:drawing>
          <wp:inline distT="0" distB="0" distL="0" distR="0">
            <wp:extent cx="4632960" cy="1325880"/>
            <wp:effectExtent l="19050" t="19050" r="1524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13258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</w:p>
    <w:p w:rsidR="00CF6614" w:rsidRDefault="00CF6614" w:rsidP="00CF6614">
      <w:pPr>
        <w:rPr>
          <w:rFonts w:ascii="Helvetica" w:hAnsi="Helvetica" w:cstheme="minorBidi"/>
          <w:color w:val="3B3838" w:themeColor="background2" w:themeShade="40"/>
          <w:szCs w:val="22"/>
        </w:rPr>
      </w:pPr>
      <w:r>
        <w:rPr>
          <w:rFonts w:ascii="Helvetica" w:hAnsi="Helvetica" w:cstheme="minorBidi"/>
          <w:color w:val="3B3838" w:themeColor="background2" w:themeShade="40"/>
          <w:szCs w:val="22"/>
        </w:rPr>
        <w:t xml:space="preserve">9. Once file has completed downloading you will need to open the zip file and extract the .mp4 video file. Once done it can then be imported back into </w:t>
      </w:r>
      <w:proofErr w:type="spellStart"/>
      <w:r>
        <w:rPr>
          <w:rFonts w:ascii="Helvetica" w:hAnsi="Helvetica" w:cstheme="minorBidi"/>
          <w:color w:val="3B3838" w:themeColor="background2" w:themeShade="40"/>
          <w:szCs w:val="22"/>
        </w:rPr>
        <w:t>ScreenCast</w:t>
      </w:r>
      <w:proofErr w:type="spellEnd"/>
      <w:r>
        <w:rPr>
          <w:rFonts w:ascii="Helvetica" w:hAnsi="Helvetica" w:cstheme="minorBidi"/>
          <w:color w:val="3B3838" w:themeColor="background2" w:themeShade="40"/>
          <w:szCs w:val="22"/>
        </w:rPr>
        <w:t>-O-</w:t>
      </w:r>
      <w:proofErr w:type="spellStart"/>
      <w:r>
        <w:rPr>
          <w:rFonts w:ascii="Helvetica" w:hAnsi="Helvetica" w:cstheme="minorBidi"/>
          <w:color w:val="3B3838" w:themeColor="background2" w:themeShade="40"/>
          <w:szCs w:val="22"/>
        </w:rPr>
        <w:t>Matic</w:t>
      </w:r>
      <w:proofErr w:type="spellEnd"/>
      <w:r>
        <w:rPr>
          <w:rFonts w:ascii="Helvetica" w:hAnsi="Helvetica" w:cstheme="minorBidi"/>
          <w:color w:val="3B3838" w:themeColor="background2" w:themeShade="40"/>
          <w:szCs w:val="22"/>
        </w:rPr>
        <w:t xml:space="preserve"> for editing.</w:t>
      </w:r>
    </w:p>
    <w:p w:rsidR="004D4FB1" w:rsidRDefault="004D4FB1"/>
    <w:sectPr w:rsidR="004D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14"/>
    <w:rsid w:val="00380279"/>
    <w:rsid w:val="004D4FB1"/>
    <w:rsid w:val="00855AC5"/>
    <w:rsid w:val="00C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C247E-B5BA-4FA7-B6EA-CF0532EA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14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Linda</dc:creator>
  <cp:keywords/>
  <dc:description/>
  <cp:lastModifiedBy>McConnell, Linda</cp:lastModifiedBy>
  <cp:revision>2</cp:revision>
  <dcterms:created xsi:type="dcterms:W3CDTF">2020-09-10T16:52:00Z</dcterms:created>
  <dcterms:modified xsi:type="dcterms:W3CDTF">2020-09-10T17:03:00Z</dcterms:modified>
</cp:coreProperties>
</file>