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26E" w14:textId="72E09F05" w:rsidR="00490E59" w:rsidRPr="00490E59" w:rsidRDefault="00477446" w:rsidP="007768BD">
      <w:pPr>
        <w:spacing w:after="0"/>
        <w:rPr>
          <w:sz w:val="24"/>
          <w:szCs w:val="24"/>
        </w:rPr>
      </w:pPr>
      <w:r w:rsidRPr="00490E59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490E59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28F24E58" w:rsidR="004839E6" w:rsidRDefault="00490E5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Viewing Content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28F24E58" w:rsidR="004839E6" w:rsidRDefault="00490E5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Viewing Content Pages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0E59" w:rsidRPr="00490E59">
        <w:rPr>
          <w:sz w:val="24"/>
          <w:szCs w:val="24"/>
        </w:rPr>
        <w:t xml:space="preserve">Course-related material (syllabus, lecture notes, required reading, etc.) are typically located in the content area. The content area is comprised of various modules that </w:t>
      </w:r>
      <w:r w:rsidR="00B40951" w:rsidRPr="00490E59">
        <w:rPr>
          <w:sz w:val="24"/>
          <w:szCs w:val="24"/>
        </w:rPr>
        <w:t>contain</w:t>
      </w:r>
      <w:r w:rsidR="00490E59" w:rsidRPr="00490E59">
        <w:rPr>
          <w:sz w:val="24"/>
          <w:szCs w:val="24"/>
        </w:rPr>
        <w:t xml:space="preserve"> related course materials, often referred to as topics.</w:t>
      </w:r>
    </w:p>
    <w:p w14:paraId="095A34DD" w14:textId="4273D004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b/>
          <w:bCs/>
          <w:sz w:val="24"/>
          <w:szCs w:val="24"/>
        </w:rPr>
        <w:t>Click</w:t>
      </w:r>
      <w:r w:rsidRPr="007768BD">
        <w:rPr>
          <w:sz w:val="24"/>
          <w:szCs w:val="24"/>
        </w:rPr>
        <w:t xml:space="preserve"> on Content from the navigation bar (navbar).</w:t>
      </w:r>
    </w:p>
    <w:p w14:paraId="1CB2E59E" w14:textId="287ED7A5" w:rsidR="00490E59" w:rsidRDefault="00490E59" w:rsidP="007768BD">
      <w:pPr>
        <w:spacing w:after="0"/>
        <w:rPr>
          <w:sz w:val="24"/>
          <w:szCs w:val="24"/>
        </w:rPr>
      </w:pPr>
      <w:r w:rsidRPr="00490E59">
        <w:rPr>
          <w:noProof/>
          <w:sz w:val="24"/>
          <w:szCs w:val="24"/>
        </w:rPr>
        <w:drawing>
          <wp:inline distT="0" distB="0" distL="0" distR="0" wp14:anchorId="2365DBC9" wp14:editId="3E9C28F6">
            <wp:extent cx="4591050" cy="1060454"/>
            <wp:effectExtent l="19050" t="19050" r="19050" b="25400"/>
            <wp:docPr id="1" name="Picture 1" descr="A red arrow pointing to a course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rrow pointing to a course too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913" cy="10648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A07C0E" w14:textId="77777777" w:rsidR="007768BD" w:rsidRPr="00490E59" w:rsidRDefault="007768BD" w:rsidP="007768BD">
      <w:pPr>
        <w:spacing w:after="0"/>
        <w:rPr>
          <w:sz w:val="24"/>
          <w:szCs w:val="24"/>
        </w:rPr>
      </w:pPr>
    </w:p>
    <w:p w14:paraId="059599CC" w14:textId="5793FEF4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sz w:val="24"/>
          <w:szCs w:val="24"/>
        </w:rPr>
        <w:t>To access course materials</w:t>
      </w:r>
      <w:r w:rsidR="007768BD">
        <w:rPr>
          <w:sz w:val="24"/>
          <w:szCs w:val="24"/>
        </w:rPr>
        <w:t>,</w:t>
      </w:r>
      <w:r w:rsidRPr="007768BD">
        <w:rPr>
          <w:sz w:val="24"/>
          <w:szCs w:val="24"/>
        </w:rPr>
        <w:t xml:space="preserve"> </w:t>
      </w:r>
      <w:r w:rsidRPr="007768BD">
        <w:rPr>
          <w:b/>
          <w:bCs/>
          <w:sz w:val="24"/>
          <w:szCs w:val="24"/>
        </w:rPr>
        <w:t>click</w:t>
      </w:r>
      <w:r w:rsidRPr="007768BD">
        <w:rPr>
          <w:sz w:val="24"/>
          <w:szCs w:val="24"/>
        </w:rPr>
        <w:t xml:space="preserve"> on a module from the Table of Contents sections (located on the left-side of the page) (</w:t>
      </w:r>
      <w:r w:rsidRPr="007768BD">
        <w:rPr>
          <w:b/>
          <w:bCs/>
          <w:color w:val="FF0000"/>
          <w:sz w:val="24"/>
          <w:szCs w:val="24"/>
        </w:rPr>
        <w:t>1</w:t>
      </w:r>
      <w:r w:rsidRPr="007768BD">
        <w:rPr>
          <w:sz w:val="24"/>
          <w:szCs w:val="24"/>
        </w:rPr>
        <w:t xml:space="preserve">) and then </w:t>
      </w:r>
      <w:r w:rsidRPr="007768BD">
        <w:rPr>
          <w:b/>
          <w:bCs/>
          <w:sz w:val="24"/>
          <w:szCs w:val="24"/>
        </w:rPr>
        <w:t>click</w:t>
      </w:r>
      <w:r w:rsidRPr="007768BD">
        <w:rPr>
          <w:sz w:val="24"/>
          <w:szCs w:val="24"/>
        </w:rPr>
        <w:t xml:space="preserve"> on the course material topic you would like to access (</w:t>
      </w:r>
      <w:r w:rsidRPr="007768BD">
        <w:rPr>
          <w:b/>
          <w:bCs/>
          <w:color w:val="FF0000"/>
          <w:sz w:val="24"/>
          <w:szCs w:val="24"/>
        </w:rPr>
        <w:t>2</w:t>
      </w:r>
      <w:r w:rsidRPr="007768BD">
        <w:rPr>
          <w:sz w:val="24"/>
          <w:szCs w:val="24"/>
        </w:rPr>
        <w:t>).</w:t>
      </w:r>
    </w:p>
    <w:p w14:paraId="04BA9D75" w14:textId="06374F79" w:rsidR="007768BD" w:rsidRPr="00490E59" w:rsidRDefault="00490E59" w:rsidP="007768BD">
      <w:pPr>
        <w:spacing w:after="0"/>
        <w:rPr>
          <w:sz w:val="24"/>
          <w:szCs w:val="24"/>
        </w:rPr>
      </w:pPr>
      <w:r w:rsidRPr="00490E59">
        <w:rPr>
          <w:noProof/>
          <w:sz w:val="24"/>
          <w:szCs w:val="24"/>
        </w:rPr>
        <w:drawing>
          <wp:inline distT="0" distB="0" distL="0" distR="0" wp14:anchorId="44A5F1EA" wp14:editId="27AB2357">
            <wp:extent cx="5229225" cy="3937562"/>
            <wp:effectExtent l="19050" t="19050" r="9525" b="25400"/>
            <wp:docPr id="2" name="Picture 2" descr="A screenshot of a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urs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686" cy="3939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EDEDA4" w14:textId="77777777" w:rsidR="007768BD" w:rsidRDefault="007768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253CB7" w14:textId="12F090C1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sz w:val="24"/>
          <w:szCs w:val="24"/>
        </w:rPr>
        <w:lastRenderedPageBreak/>
        <w:t>The topic will open like the one shown below.</w:t>
      </w:r>
    </w:p>
    <w:p w14:paraId="273E7FCD" w14:textId="1BF00594" w:rsidR="00490E59" w:rsidRDefault="00490E59" w:rsidP="007768BD">
      <w:pPr>
        <w:spacing w:after="0"/>
        <w:rPr>
          <w:sz w:val="24"/>
          <w:szCs w:val="24"/>
        </w:rPr>
      </w:pPr>
      <w:r w:rsidRPr="00490E59">
        <w:rPr>
          <w:noProof/>
          <w:sz w:val="24"/>
          <w:szCs w:val="24"/>
        </w:rPr>
        <w:drawing>
          <wp:inline distT="0" distB="0" distL="0" distR="0" wp14:anchorId="6212B5B0" wp14:editId="658123B0">
            <wp:extent cx="5943600" cy="2896235"/>
            <wp:effectExtent l="19050" t="19050" r="19050" b="1841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0A6447" w14:textId="77777777" w:rsidR="007768BD" w:rsidRPr="00490E59" w:rsidRDefault="007768BD" w:rsidP="007768BD">
      <w:pPr>
        <w:spacing w:after="0"/>
        <w:rPr>
          <w:sz w:val="24"/>
          <w:szCs w:val="24"/>
        </w:rPr>
      </w:pPr>
    </w:p>
    <w:p w14:paraId="1AD768FC" w14:textId="532A76ED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sz w:val="24"/>
          <w:szCs w:val="24"/>
        </w:rPr>
        <w:t>Once the topic is open, use the Content navigation menu to move back/forward through topics</w:t>
      </w:r>
      <w:r w:rsidR="00610CD8" w:rsidRPr="007768BD">
        <w:rPr>
          <w:sz w:val="24"/>
          <w:szCs w:val="24"/>
        </w:rPr>
        <w:t xml:space="preserve"> </w:t>
      </w:r>
      <w:r w:rsidRPr="007768BD">
        <w:rPr>
          <w:sz w:val="24"/>
          <w:szCs w:val="24"/>
        </w:rPr>
        <w:t>(</w:t>
      </w:r>
      <w:r w:rsidRPr="007768BD">
        <w:rPr>
          <w:b/>
          <w:bCs/>
          <w:color w:val="FF0000"/>
          <w:sz w:val="24"/>
          <w:szCs w:val="24"/>
        </w:rPr>
        <w:t>1</w:t>
      </w:r>
      <w:r w:rsidRPr="007768BD">
        <w:rPr>
          <w:sz w:val="24"/>
          <w:szCs w:val="24"/>
        </w:rPr>
        <w:t>), create bookmarks (</w:t>
      </w:r>
      <w:r w:rsidRPr="007768BD">
        <w:rPr>
          <w:b/>
          <w:bCs/>
          <w:color w:val="FF0000"/>
          <w:sz w:val="24"/>
          <w:szCs w:val="24"/>
        </w:rPr>
        <w:t>2</w:t>
      </w:r>
      <w:r w:rsidRPr="007768BD">
        <w:rPr>
          <w:sz w:val="24"/>
          <w:szCs w:val="24"/>
        </w:rPr>
        <w:t xml:space="preserve">). </w:t>
      </w:r>
      <w:r w:rsidRPr="007768BD">
        <w:rPr>
          <w:b/>
          <w:bCs/>
          <w:sz w:val="24"/>
          <w:szCs w:val="24"/>
        </w:rPr>
        <w:t>Use</w:t>
      </w:r>
      <w:r w:rsidRPr="007768BD">
        <w:rPr>
          <w:sz w:val="24"/>
          <w:szCs w:val="24"/>
        </w:rPr>
        <w:t xml:space="preserve"> the drop-down menu next to the topic’s name to leave feedback on the topic, or to download it (</w:t>
      </w:r>
      <w:r w:rsidRPr="007768BD">
        <w:rPr>
          <w:b/>
          <w:bCs/>
          <w:color w:val="FF0000"/>
          <w:sz w:val="24"/>
          <w:szCs w:val="24"/>
        </w:rPr>
        <w:t>3</w:t>
      </w:r>
      <w:r w:rsidRPr="007768BD">
        <w:rPr>
          <w:sz w:val="24"/>
          <w:szCs w:val="24"/>
        </w:rPr>
        <w:t>).</w:t>
      </w:r>
    </w:p>
    <w:p w14:paraId="6498BA89" w14:textId="11DCBF08" w:rsidR="00610CD8" w:rsidRPr="00490E59" w:rsidRDefault="00610CD8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C994EB3" wp14:editId="75B09F32">
            <wp:extent cx="5943600" cy="2806065"/>
            <wp:effectExtent l="19050" t="19050" r="19050" b="1333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996DD8" w14:textId="77777777" w:rsidR="00610CD8" w:rsidRDefault="00610CD8" w:rsidP="007768BD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5741F3" w14:textId="1D6CDDD4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b/>
          <w:bCs/>
          <w:sz w:val="24"/>
          <w:szCs w:val="24"/>
        </w:rPr>
        <w:lastRenderedPageBreak/>
        <w:t>Use</w:t>
      </w:r>
      <w:r w:rsidRPr="007768BD">
        <w:rPr>
          <w:sz w:val="24"/>
          <w:szCs w:val="24"/>
        </w:rPr>
        <w:t xml:space="preserve"> the Side Panel (when viewing a topic) to jump quickly to another topic. </w:t>
      </w:r>
      <w:r w:rsidRPr="007768BD">
        <w:rPr>
          <w:b/>
          <w:bCs/>
          <w:sz w:val="24"/>
          <w:szCs w:val="24"/>
        </w:rPr>
        <w:t>Use</w:t>
      </w:r>
      <w:r w:rsidRPr="007768BD">
        <w:rPr>
          <w:sz w:val="24"/>
          <w:szCs w:val="24"/>
        </w:rPr>
        <w:t xml:space="preserve"> the previous</w:t>
      </w:r>
      <w:r w:rsidR="00610CD8" w:rsidRPr="007768BD">
        <w:rPr>
          <w:sz w:val="24"/>
          <w:szCs w:val="24"/>
        </w:rPr>
        <w:t xml:space="preserve"> </w:t>
      </w:r>
      <w:r w:rsidRPr="007768BD">
        <w:rPr>
          <w:sz w:val="24"/>
          <w:szCs w:val="24"/>
        </w:rPr>
        <w:t>or next arrows to navigate between modules.</w:t>
      </w:r>
    </w:p>
    <w:p w14:paraId="2694D3E7" w14:textId="0BF10BC9" w:rsidR="00610CD8" w:rsidRDefault="00840463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95DDD7C" wp14:editId="7829A63B">
            <wp:extent cx="5943600" cy="6250940"/>
            <wp:effectExtent l="0" t="0" r="0" b="0"/>
            <wp:docPr id="5" name="Picture 5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 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5163" w14:textId="77777777" w:rsidR="007768BD" w:rsidRPr="00490E59" w:rsidRDefault="007768BD" w:rsidP="007768BD">
      <w:pPr>
        <w:spacing w:after="0"/>
        <w:rPr>
          <w:sz w:val="24"/>
          <w:szCs w:val="24"/>
        </w:rPr>
      </w:pPr>
    </w:p>
    <w:p w14:paraId="6E1E2155" w14:textId="78CC7AE8" w:rsidR="00490E59" w:rsidRPr="007768BD" w:rsidRDefault="00490E59" w:rsidP="007768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768BD">
        <w:rPr>
          <w:sz w:val="24"/>
          <w:szCs w:val="24"/>
        </w:rPr>
        <w:t>If you need to print a topic</w:t>
      </w:r>
      <w:r w:rsidR="007768BD">
        <w:rPr>
          <w:sz w:val="24"/>
          <w:szCs w:val="24"/>
        </w:rPr>
        <w:t>,</w:t>
      </w:r>
      <w:r w:rsidRPr="007768BD">
        <w:rPr>
          <w:sz w:val="24"/>
          <w:szCs w:val="24"/>
        </w:rPr>
        <w:t xml:space="preserve"> </w:t>
      </w:r>
      <w:r w:rsidRPr="007768BD">
        <w:rPr>
          <w:b/>
          <w:bCs/>
          <w:sz w:val="24"/>
          <w:szCs w:val="24"/>
        </w:rPr>
        <w:t>click</w:t>
      </w:r>
      <w:r w:rsidRPr="007768BD">
        <w:rPr>
          <w:sz w:val="24"/>
          <w:szCs w:val="24"/>
        </w:rPr>
        <w:t xml:space="preserve"> on the Print button located near the bottom of the page.</w:t>
      </w:r>
    </w:p>
    <w:p w14:paraId="798EF618" w14:textId="4A754780" w:rsidR="00C04757" w:rsidRPr="00490E59" w:rsidRDefault="00C04757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044C8C7" wp14:editId="6B3C3A4A">
            <wp:extent cx="3314286" cy="866667"/>
            <wp:effectExtent l="19050" t="19050" r="19685" b="10160"/>
            <wp:docPr id="6" name="Picture 6" descr="A red arrow pointing to a whit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rrow pointing to a white box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8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ADC0DB" w14:textId="77777777" w:rsidR="007768BD" w:rsidRDefault="00776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416A6BD" w14:textId="1CB4F1D2" w:rsidR="00C04757" w:rsidRPr="00C04757" w:rsidRDefault="00C04757" w:rsidP="007768B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Progress Tracking</w:t>
      </w:r>
    </w:p>
    <w:p w14:paraId="4BE5677F" w14:textId="31563AB3" w:rsidR="00490E59" w:rsidRPr="00490E59" w:rsidRDefault="00490E59" w:rsidP="007768BD">
      <w:pPr>
        <w:spacing w:after="0"/>
        <w:rPr>
          <w:sz w:val="24"/>
          <w:szCs w:val="24"/>
        </w:rPr>
      </w:pPr>
      <w:r w:rsidRPr="00490E59">
        <w:rPr>
          <w:sz w:val="24"/>
          <w:szCs w:val="24"/>
        </w:rPr>
        <w:t>If applicable, D2L will keep track of the number of topics you have viewed in the content section of the course.</w:t>
      </w:r>
    </w:p>
    <w:p w14:paraId="3AC04FAC" w14:textId="77777777" w:rsidR="00490E59" w:rsidRDefault="00490E59" w:rsidP="007768BD">
      <w:pPr>
        <w:spacing w:after="0"/>
        <w:rPr>
          <w:sz w:val="24"/>
          <w:szCs w:val="24"/>
        </w:rPr>
      </w:pPr>
      <w:r w:rsidRPr="00490E59">
        <w:rPr>
          <w:sz w:val="24"/>
          <w:szCs w:val="24"/>
        </w:rPr>
        <w:t>The progress bar shows your completion rate towards viewing all topics within a module.</w:t>
      </w:r>
    </w:p>
    <w:p w14:paraId="019C1B20" w14:textId="2D745046" w:rsidR="00C04757" w:rsidRDefault="00C04757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238513D" wp14:editId="71AA0CF3">
            <wp:extent cx="5943600" cy="3599180"/>
            <wp:effectExtent l="19050" t="19050" r="19050" b="2032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653A9F" w14:textId="77777777" w:rsidR="0031002D" w:rsidRPr="00490E59" w:rsidRDefault="0031002D" w:rsidP="007768BD">
      <w:pPr>
        <w:spacing w:after="0"/>
        <w:rPr>
          <w:sz w:val="24"/>
          <w:szCs w:val="24"/>
        </w:rPr>
      </w:pPr>
    </w:p>
    <w:p w14:paraId="7EBD5FD5" w14:textId="77777777" w:rsidR="00490E59" w:rsidRPr="00C04757" w:rsidRDefault="00490E59" w:rsidP="007768BD">
      <w:pPr>
        <w:spacing w:after="0"/>
        <w:rPr>
          <w:b/>
          <w:bCs/>
          <w:sz w:val="24"/>
          <w:szCs w:val="24"/>
        </w:rPr>
      </w:pPr>
      <w:r w:rsidRPr="00C04757">
        <w:rPr>
          <w:b/>
          <w:bCs/>
          <w:sz w:val="24"/>
          <w:szCs w:val="24"/>
        </w:rPr>
        <w:t>There are two types of tracking:</w:t>
      </w:r>
    </w:p>
    <w:p w14:paraId="4212733A" w14:textId="77777777" w:rsidR="00490E59" w:rsidRPr="00490E59" w:rsidRDefault="00490E59" w:rsidP="007768BD">
      <w:pPr>
        <w:spacing w:after="0"/>
        <w:rPr>
          <w:sz w:val="24"/>
          <w:szCs w:val="24"/>
        </w:rPr>
      </w:pPr>
      <w:r w:rsidRPr="00490E59">
        <w:rPr>
          <w:sz w:val="24"/>
          <w:szCs w:val="24"/>
        </w:rPr>
        <w:t>Automatic Tracking</w:t>
      </w:r>
    </w:p>
    <w:p w14:paraId="2F3F0280" w14:textId="77777777" w:rsidR="00490E59" w:rsidRDefault="00490E59" w:rsidP="007768BD">
      <w:pPr>
        <w:spacing w:after="0"/>
        <w:rPr>
          <w:sz w:val="24"/>
          <w:szCs w:val="24"/>
        </w:rPr>
      </w:pPr>
      <w:r w:rsidRPr="00490E59">
        <w:rPr>
          <w:sz w:val="24"/>
          <w:szCs w:val="24"/>
        </w:rPr>
        <w:t>Any topic you have not visited will be marked as incomplete (until you view it).</w:t>
      </w:r>
    </w:p>
    <w:p w14:paraId="15C120F7" w14:textId="22AFC5B4" w:rsidR="00227666" w:rsidRPr="00490E59" w:rsidRDefault="00227666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C405971" wp14:editId="0FD7D244">
            <wp:extent cx="5943600" cy="1254760"/>
            <wp:effectExtent l="19050" t="19050" r="19050" b="21590"/>
            <wp:docPr id="8" name="Picture 8" descr="A white background with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background with a black lin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2ACCF0" w14:textId="77777777" w:rsidR="00227666" w:rsidRDefault="00227666" w:rsidP="007768BD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ED33E4" w14:textId="23048338" w:rsidR="00490E59" w:rsidRPr="007768BD" w:rsidRDefault="00490E59" w:rsidP="007768BD">
      <w:pPr>
        <w:spacing w:after="0"/>
        <w:rPr>
          <w:sz w:val="24"/>
          <w:szCs w:val="24"/>
        </w:rPr>
      </w:pPr>
      <w:r w:rsidRPr="007768BD">
        <w:rPr>
          <w:sz w:val="24"/>
          <w:szCs w:val="24"/>
        </w:rPr>
        <w:lastRenderedPageBreak/>
        <w:t>Manual Tracking</w:t>
      </w:r>
    </w:p>
    <w:p w14:paraId="74F6C57C" w14:textId="4782A737" w:rsidR="00490E59" w:rsidRDefault="00490E59" w:rsidP="007768BD">
      <w:pPr>
        <w:spacing w:after="0"/>
        <w:rPr>
          <w:sz w:val="24"/>
          <w:szCs w:val="24"/>
        </w:rPr>
      </w:pPr>
      <w:r w:rsidRPr="00490E59">
        <w:rPr>
          <w:sz w:val="24"/>
          <w:szCs w:val="24"/>
        </w:rPr>
        <w:t xml:space="preserve">If your instructor chooses to use manual </w:t>
      </w:r>
      <w:r w:rsidR="00227666" w:rsidRPr="00490E59">
        <w:rPr>
          <w:sz w:val="24"/>
          <w:szCs w:val="24"/>
        </w:rPr>
        <w:t>tracking,</w:t>
      </w:r>
      <w:r w:rsidRPr="00490E59">
        <w:rPr>
          <w:sz w:val="24"/>
          <w:szCs w:val="24"/>
        </w:rPr>
        <w:t xml:space="preserve"> you will need to manually check completed for any topic you view and/or complete. To do so click the completion box next to content topic to mark it as completed.</w:t>
      </w:r>
    </w:p>
    <w:p w14:paraId="17384907" w14:textId="13D2A7D5" w:rsidR="00227666" w:rsidRPr="00490E59" w:rsidRDefault="00227666" w:rsidP="007768B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37D4CEE" wp14:editId="504F6321">
            <wp:extent cx="5943600" cy="1741170"/>
            <wp:effectExtent l="19050" t="19050" r="19050" b="1143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9AD7B8" w14:textId="246E2DBD" w:rsidR="007C0553" w:rsidRPr="00490E59" w:rsidRDefault="007C0553" w:rsidP="007768BD">
      <w:pPr>
        <w:spacing w:after="0"/>
        <w:rPr>
          <w:sz w:val="24"/>
          <w:szCs w:val="24"/>
        </w:rPr>
      </w:pPr>
    </w:p>
    <w:sectPr w:rsidR="007C0553" w:rsidRPr="00490E59" w:rsidSect="003316EC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E38A" w14:textId="77777777" w:rsidR="00E3683F" w:rsidRDefault="00E3683F" w:rsidP="00A4318A">
      <w:pPr>
        <w:spacing w:after="0" w:line="240" w:lineRule="auto"/>
      </w:pPr>
      <w:r>
        <w:separator/>
      </w:r>
    </w:p>
  </w:endnote>
  <w:endnote w:type="continuationSeparator" w:id="0">
    <w:p w14:paraId="2566E57D" w14:textId="77777777" w:rsidR="00E3683F" w:rsidRDefault="00E3683F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5C9F" w14:textId="77777777" w:rsidR="00E3683F" w:rsidRDefault="00E3683F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445DE519" w14:textId="77777777" w:rsidR="00E3683F" w:rsidRDefault="00E3683F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7FFC"/>
    <w:multiLevelType w:val="hybridMultilevel"/>
    <w:tmpl w:val="8B12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232"/>
    <w:multiLevelType w:val="hybridMultilevel"/>
    <w:tmpl w:val="48904BC4"/>
    <w:lvl w:ilvl="0" w:tplc="EB584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794991">
    <w:abstractNumId w:val="0"/>
  </w:num>
  <w:num w:numId="2" w16cid:durableId="69110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227666"/>
    <w:rsid w:val="0030587B"/>
    <w:rsid w:val="0031002D"/>
    <w:rsid w:val="003316EC"/>
    <w:rsid w:val="00477446"/>
    <w:rsid w:val="004839E6"/>
    <w:rsid w:val="00490E59"/>
    <w:rsid w:val="00610CD8"/>
    <w:rsid w:val="006C6779"/>
    <w:rsid w:val="007768BD"/>
    <w:rsid w:val="007C0553"/>
    <w:rsid w:val="00840463"/>
    <w:rsid w:val="009413CC"/>
    <w:rsid w:val="009E6268"/>
    <w:rsid w:val="00A25432"/>
    <w:rsid w:val="00A4318A"/>
    <w:rsid w:val="00A64DAF"/>
    <w:rsid w:val="00B40951"/>
    <w:rsid w:val="00C04757"/>
    <w:rsid w:val="00D2159B"/>
    <w:rsid w:val="00E3683F"/>
    <w:rsid w:val="00EF1F42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77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277</Words>
  <Characters>1320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6</cp:revision>
  <dcterms:created xsi:type="dcterms:W3CDTF">2023-08-23T21:36:00Z</dcterms:created>
  <dcterms:modified xsi:type="dcterms:W3CDTF">2023-09-20T18:36:00Z</dcterms:modified>
</cp:coreProperties>
</file>